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bookmarkEnd w:id="0"/>
      <w:tr w14:paraId="61DB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FC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FF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阳湾村引水管道工程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5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D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8A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实施阳湾村引水管道工程项目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DC5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通过实施阳湾村引水管道工程项目，达到解决365人的饮水安全问题的成效。</w:t>
            </w:r>
          </w:p>
        </w:tc>
      </w:tr>
      <w:tr w14:paraId="7EF5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DD3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C7E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8村自来水入户工程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8E4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1F2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D6A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8村自来水入户工程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5DD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通过开展8个村自来水入户工作，达到解决4253人的饮水安全问题的成效。</w:t>
            </w:r>
          </w:p>
        </w:tc>
      </w:tr>
      <w:tr w14:paraId="494E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024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0D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新型抗旱保水缓释剂项目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A0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4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F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推广“新型抗旱保水剂+谷子”组合技术模式，配套良种、科学用肥等有机旱作节水节肥技术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C9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2025年新型抗旱保水缓控释剂项目，推广“新型抗旱保水剂+谷子”组合技术模式，配套良种、科学用肥等有机旱作节水节肥技术，达到提高水肥利用效率，减少水分养分流失，肥料农药施用持续负增长，增强土壤的保水保肥能力，改善土壤结构，促进根系生长发育，提高作物产量和品质，达到节水抗旱、增产增收的目的。项目区农作物自然降水利用率达40%以上；抗旱节水良种普及率达90%；农业机械化利用率达75%以上，作物亩均增产10%以上，带动周边农户通过土地流转、务工等实现增收。</w:t>
            </w:r>
          </w:p>
        </w:tc>
      </w:tr>
      <w:tr w14:paraId="7844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73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76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撂荒地复耕复种奖励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6C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7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11.45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0BA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撂荒地复耕复种奖励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EBB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撂荒地复耕复种奖励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775E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E8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C65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畜禽标准化养殖场建设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B9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131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11D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畜禽标准化养殖场建设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6B0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畜禽标准化养殖场建设，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664C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9E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6A6C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饲草料收储加工企业建设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63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48A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9F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饲草料收储加工企业建设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392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饲草料收储加工企业建设，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6AEC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B4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718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新认定省级龙头企业奖补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783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1C2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533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新认定省级龙头企业奖补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E8C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新认定省级龙头企业奖补，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3080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54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909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市级示范合作社奖补项目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B80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119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DBC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对合作社进行奖补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0FF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通过对合作社进行奖补，达到了扩大新型经营主体的规模，提升了合作社品质，达到带动农民增收的成效。</w:t>
            </w:r>
          </w:p>
        </w:tc>
      </w:tr>
      <w:tr w14:paraId="45C7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2E9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91E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市级五星级家庭农场奖补项目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262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A3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A9E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对家庭农场进行奖补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D21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通过对家庭农场进行奖补，达到了扩大新型经营主体的规模，提升了家庭农场品质，达到带动农民增收的成效。</w:t>
            </w:r>
          </w:p>
        </w:tc>
      </w:tr>
      <w:tr w14:paraId="3113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791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979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市级区域农机社会化服务中心奖补项目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A9C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马坊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B25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34B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购买的现代农业机具发展了合作社主体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164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通过购买的现代农业机具发展了合作社主体，达到扩大合作社规模，带动合作社社员增加收入的成效。</w:t>
            </w:r>
          </w:p>
        </w:tc>
      </w:tr>
      <w:tr w14:paraId="1B9C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41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BA9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“吕梁山土特产”惠民餐饮体验店奖补资金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D50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D1C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7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“吕梁山土特产”惠民餐饮体验店奖补资金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C1C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“吕梁山土特产”惠民餐饮体验店奖补资金，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2E44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E4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1B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绿色产品认证奖补项目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66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1B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6A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开展绿色产品认证奖补项目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187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通过开展绿色产品认证奖补项目，达到使合作社标准化、生产水平提升，产品质量提高，品牌影响力增强的成效。</w:t>
            </w:r>
          </w:p>
        </w:tc>
      </w:tr>
      <w:tr w14:paraId="4CD0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556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576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马坊镇农村人居环境整治提升项目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2C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马坊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1B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A6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在全镇开展环境卫生整治工作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1B9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通过在全镇开展环境卫生整治工作，达到改善村容村貌，带动农户增加务工收入的成效。</w:t>
            </w:r>
          </w:p>
        </w:tc>
      </w:tr>
      <w:tr w14:paraId="3373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B2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919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积翠镇农村人居环境整治提升项目（后则沟村神槐河清理湿土项目和上冯家庄村排水渠项目）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2C5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C77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B3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疏通后则沟村神槐河长400米，深1.1米左右河道的湿土2500立方米；硬化上冯家庄村2024年修建好的排洪渠两侧及新建村委旁和路旁排洪渠175米，同时硬化两侧合计545平方米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14C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通过疏通后则沟村神槐河长400米，深1.1米左右河道的湿土2500立方米；硬化上冯家庄村2024年修建好的排洪渠两侧及新建村委旁和路旁排洪渠175米，同时硬化两侧合计545平方米。项目实施后后则沟村神槐河达到提升河道排水能力，保证村民出行安全，上冯家庄村村内环境卫生进一步提升，村民出行将更加方便，雨后村内排洪沟能力进一步加强的成效。 </w:t>
            </w:r>
          </w:p>
        </w:tc>
      </w:tr>
      <w:tr w14:paraId="23BF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201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C26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马坊镇农村人居环境整治提升项目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1F7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6F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E36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在全镇开展环境卫生整治工作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7EC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通过在全镇开展环境卫生整治工作，达到改善村容村貌，带动农户增加务工收入的成效。</w:t>
            </w:r>
          </w:p>
        </w:tc>
      </w:tr>
      <w:tr w14:paraId="417B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0CF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69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峪口镇农村人居环境整治提升项目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F6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44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BED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在全镇开展环境卫生整治工作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3DA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通过清理垃圾、清除杂草等人居环境卫生整治，达到改善群众生活环境，同时向周边居民普及环境保护意识的成效。</w:t>
            </w:r>
          </w:p>
        </w:tc>
      </w:tr>
      <w:tr w14:paraId="6449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97B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E3A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北武当镇农村人居环境整治提升项目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E71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北武当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E29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B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在全镇开展环境卫生整治工作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E4F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通过在全镇开展环境卫生整治工作，达到改善村容村貌，带动农户增加务工收入的成效。</w:t>
            </w:r>
          </w:p>
        </w:tc>
      </w:tr>
      <w:tr w14:paraId="24EE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86E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BA0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大武镇农村人居环境整治提升项目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EE2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FDF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590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在全镇开展环境卫生整治工作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CD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通过清理垃圾、清除杂草等人居环境卫生整治，达到改善群众生活环境，同时向周边居民普及环境保护意识的成效。</w:t>
            </w:r>
          </w:p>
        </w:tc>
      </w:tr>
      <w:tr w14:paraId="36A7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C1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BAC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957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150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E57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在全</w:t>
            </w:r>
            <w:r>
              <w:rPr>
                <w:rFonts w:hint="eastAsia"/>
                <w:lang w:val="en-US" w:eastAsia="zh-CN"/>
              </w:rPr>
              <w:t>县</w:t>
            </w:r>
            <w:r>
              <w:rPr>
                <w:rFonts w:hint="eastAsia"/>
              </w:rPr>
              <w:t>开展环境卫生整治工作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A15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通过在全</w:t>
            </w:r>
            <w:r>
              <w:rPr>
                <w:rFonts w:hint="eastAsia"/>
                <w:lang w:val="en-US" w:eastAsia="zh-CN"/>
              </w:rPr>
              <w:t>县</w:t>
            </w:r>
            <w:r>
              <w:rPr>
                <w:rFonts w:hint="eastAsia"/>
              </w:rPr>
              <w:t>开展环境卫生整治工作，达到改善村容村貌，带动农户增加务工收入的成效。</w:t>
            </w:r>
          </w:p>
        </w:tc>
      </w:tr>
      <w:tr w14:paraId="700E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B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3AF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2025年农村集体经济组织农业装备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A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水沟湾、常家山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64B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24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对村集体经济组织农业装备购置补贴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6E4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通过对村集体经济组织农业装备购置补贴，达到扩大村集体资产规模，提升了村集体组织品质，达到带动农民增收的成效。</w:t>
            </w:r>
          </w:p>
        </w:tc>
      </w:tr>
      <w:tr w14:paraId="4A1E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C97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996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方山县大武镇农贸市场建设项目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D1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一村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EE6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602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农贸市场建设项目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469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该项目的建设可以提升农产品流通效率、保障农产品质量安全、促进农民增收、满足消费者需求以及推动农业现代化发展，有助于促进农业经济的持续健康发展。通过农产品仓储保鲜冷链基础设施建设，降低农产品损耗率，延长货架期、助力农贸增收和乡村振兴。</w:t>
            </w:r>
          </w:p>
        </w:tc>
      </w:tr>
      <w:tr w14:paraId="3378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AE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13F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马坊镇开府村养殖小区护坡石坝、移民点雨水下水管道新建及疏通河道项目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7F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开府村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CF5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F7D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开展开府村养殖小区护坡石坝项目、移民点雨水下水管道新建及疏通河道项目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5E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通过开展开府村养殖小区护坡石坝项目、移民点雨水下水管道新建及疏通河道项目达到养殖小区安全运行，促进养殖户增收，便利村内交通、村民生活的成效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943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5AC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C62E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西沟牛场饮水工程硬化场地等配套设施工程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BF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西沟村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E0D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1D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开展西沟村牛场饮水工程硬化场地等配套设施工程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6E3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通过开展西沟村牛场饮水工程硬化场地等配套设施工程，达到便利村内交通、方便牛场用水、促进村内养殖户增收的成效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6BEB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EF8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B7B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水沟湾村农业灌溉实施及田间路维修项目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4C3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水沟湾村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1C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B4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配置大棚水电设施2套，农业灌溉实施500立方米和田间路维修1300平方米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6FE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通过配置大棚水电设施2套，农业灌溉实施500立方米和田间路维修1300平方米，达到提高耕地利用率，保护村内耕地，增加村民务工收入的成效。</w:t>
            </w:r>
          </w:p>
        </w:tc>
      </w:tr>
      <w:tr w14:paraId="59CD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361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729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圪洞镇庄上村发展乡村旅游项目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6E2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庄上村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7B9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93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修建游乐设施4600平方米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91D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通过修建游乐设施4600平方米，发展乡村旅游业，建设美丽乡村，达到发展当地经济，增加村民收入的目的。</w:t>
            </w:r>
          </w:p>
        </w:tc>
      </w:tr>
      <w:tr w14:paraId="07B4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37F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43FD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花家坡村种植芦笋项目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BC7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花家坡村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8A4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6BC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花家坡村种植芦笋项目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A1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发展乡村</w:t>
            </w:r>
            <w:r>
              <w:rPr>
                <w:rFonts w:hint="eastAsia"/>
                <w:lang w:val="en-US" w:eastAsia="zh-CN"/>
              </w:rPr>
              <w:t>产</w:t>
            </w:r>
            <w:r>
              <w:rPr>
                <w:rFonts w:hint="eastAsia"/>
              </w:rPr>
              <w:t>业，达到发展当地经济，增加村民收入的目的。</w:t>
            </w:r>
          </w:p>
        </w:tc>
      </w:tr>
      <w:tr w14:paraId="4148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488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方山县交通运输局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EC36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农村公路日常养护项目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FBB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FBC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01C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对全县农村公路663.966公里开展日常养护工作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B99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通过对全县农村公路663.966公里开展日常养护工作，达到确保了公路的完好、安全和畅通，提高了公路的安全通行能力，保证了群众的出行安全，车辆安全通行的成效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51C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97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方山县交通运输局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23E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2025年方山县“四好”农村公路改造工程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58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BAC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629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实施产业路、资源路、旅游路建设项目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047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实施产业路、资源路、旅游路建设项目，达到了改善旅游区的环境，有力的推动了我县旅游业的发展，为群众提供就业岗位，农户通过投工投劳增加收入，提高生活质量，改善生活水平，保证群众出行安全，车辆安全通行，提高公路的安全通行能力，确保公路的完好安全和畅通，完善乡村道路基础设施建设，项目在实施过程中群众投工投劳增加收入，改善群众的生活水平，提高群众满意度的成效。</w:t>
            </w:r>
          </w:p>
        </w:tc>
      </w:tr>
      <w:tr w14:paraId="4100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1B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方山县林业局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9F2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2025年经济林提质增效项目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B1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76B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90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FA1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开展2.3万亩核桃经济林修剪、涂白等工</w:t>
            </w:r>
            <w:r>
              <w:rPr>
                <w:rFonts w:hint="eastAsia"/>
                <w:lang w:val="en-US" w:eastAsia="zh-CN"/>
              </w:rPr>
              <w:t>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A55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通过开展2.3万亩核桃经济林修剪、涂白等工作，达到树木通风透光，提高品质，生长良好，树木增产，增加农民收入目的。</w:t>
            </w:r>
          </w:p>
        </w:tc>
      </w:tr>
    </w:tbl>
    <w:p w14:paraId="1363C9EE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AAD3343"/>
    <w:rsid w:val="1E334EC9"/>
    <w:rsid w:val="23A128D5"/>
    <w:rsid w:val="25795A1E"/>
    <w:rsid w:val="270776F6"/>
    <w:rsid w:val="28E00F81"/>
    <w:rsid w:val="2D3A7397"/>
    <w:rsid w:val="30D75484"/>
    <w:rsid w:val="3BAF7EFC"/>
    <w:rsid w:val="4C9702F9"/>
    <w:rsid w:val="4DFD2DA4"/>
    <w:rsid w:val="4E8011B5"/>
    <w:rsid w:val="510F22D4"/>
    <w:rsid w:val="53C8115B"/>
    <w:rsid w:val="5C515F3F"/>
    <w:rsid w:val="651E53B0"/>
    <w:rsid w:val="6A463309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3033</Words>
  <Characters>3157</Characters>
  <Lines>0</Lines>
  <Paragraphs>0</Paragraphs>
  <TotalTime>0</TotalTime>
  <ScaleCrop>false</ScaleCrop>
  <LinksUpToDate>false</LinksUpToDate>
  <CharactersWithSpaces>3159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2025-12-02T00:44:44Z</cp:lastPrinted>
  <dcterms:modified xsi:type="dcterms:W3CDTF">2025-12-02T00:44:47Z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