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BEC" w:rsidRDefault="00DD0181">
      <w:pPr>
        <w:spacing w:line="600" w:lineRule="exact"/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村级组织履行职责事项流程</w:t>
      </w:r>
    </w:p>
    <w:tbl>
      <w:tblPr>
        <w:tblStyle w:val="a4"/>
        <w:tblW w:w="9272" w:type="dxa"/>
        <w:tblLook w:val="04A0" w:firstRow="1" w:lastRow="0" w:firstColumn="1" w:lastColumn="0" w:noHBand="0" w:noVBand="1"/>
      </w:tblPr>
      <w:tblGrid>
        <w:gridCol w:w="1374"/>
        <w:gridCol w:w="7898"/>
      </w:tblGrid>
      <w:tr w:rsidR="00095BEC">
        <w:trPr>
          <w:trHeight w:val="530"/>
        </w:trPr>
        <w:tc>
          <w:tcPr>
            <w:tcW w:w="1374" w:type="dxa"/>
            <w:vAlign w:val="center"/>
          </w:tcPr>
          <w:p w:rsidR="00095BEC" w:rsidRDefault="00DD0181">
            <w:pPr>
              <w:spacing w:line="280" w:lineRule="exact"/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7898" w:type="dxa"/>
            <w:vAlign w:val="center"/>
          </w:tcPr>
          <w:p w:rsidR="00095BEC" w:rsidRDefault="00DD0181">
            <w:pPr>
              <w:spacing w:line="280" w:lineRule="exact"/>
              <w:jc w:val="center"/>
            </w:pPr>
            <w:r>
              <w:rPr>
                <w:rFonts w:hint="eastAsia"/>
              </w:rPr>
              <w:t>民生保障</w:t>
            </w:r>
          </w:p>
        </w:tc>
      </w:tr>
      <w:tr w:rsidR="00095BEC">
        <w:trPr>
          <w:trHeight w:val="497"/>
        </w:trPr>
        <w:tc>
          <w:tcPr>
            <w:tcW w:w="1374" w:type="dxa"/>
            <w:vAlign w:val="center"/>
          </w:tcPr>
          <w:p w:rsidR="00095BEC" w:rsidRDefault="00DD0181">
            <w:pPr>
              <w:spacing w:line="280" w:lineRule="exact"/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898" w:type="dxa"/>
            <w:vAlign w:val="center"/>
          </w:tcPr>
          <w:p w:rsidR="00095BEC" w:rsidRDefault="00DD0181">
            <w:pPr>
              <w:spacing w:line="280" w:lineRule="exact"/>
              <w:jc w:val="center"/>
            </w:pPr>
            <w:r>
              <w:rPr>
                <w:rFonts w:hint="eastAsia"/>
              </w:rPr>
              <w:t>劳动和社会保障（住院医疗费用手工报销流程）</w:t>
            </w:r>
          </w:p>
        </w:tc>
      </w:tr>
      <w:tr w:rsidR="00095BEC">
        <w:trPr>
          <w:trHeight w:val="8739"/>
        </w:trPr>
        <w:tc>
          <w:tcPr>
            <w:tcW w:w="1374" w:type="dxa"/>
            <w:vAlign w:val="center"/>
          </w:tcPr>
          <w:p w:rsidR="00095BEC" w:rsidRDefault="00DD0181">
            <w:pPr>
              <w:spacing w:line="280" w:lineRule="exact"/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7898" w:type="dxa"/>
            <w:vAlign w:val="center"/>
          </w:tcPr>
          <w:p w:rsidR="00095BEC" w:rsidRDefault="00DD0181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E3F2EB" wp14:editId="61EAF3B7">
                      <wp:simplePos x="0" y="0"/>
                      <wp:positionH relativeFrom="column">
                        <wp:posOffset>2359025</wp:posOffset>
                      </wp:positionH>
                      <wp:positionV relativeFrom="paragraph">
                        <wp:posOffset>22225</wp:posOffset>
                      </wp:positionV>
                      <wp:extent cx="0" cy="412750"/>
                      <wp:effectExtent l="48895" t="0" r="65405" b="6350"/>
                      <wp:wrapNone/>
                      <wp:docPr id="9" name="直接箭头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27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D624C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9" o:spid="_x0000_s1026" type="#_x0000_t32" style="position:absolute;left:0;text-align:left;margin-left:185.75pt;margin-top:1.75pt;width:0;height:3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" strokecolor="black [3213]" strokeweight=".5pt">
                      <v:stroke endarrow="open" joinstyle="miter"/>
                    </v:shape>
                  </w:pict>
                </mc:Fallback>
              </mc:AlternateContent>
            </w:r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tbl>
            <w:tblPr>
              <w:tblStyle w:val="a4"/>
              <w:tblpPr w:leftFromText="180" w:rightFromText="180" w:vertAnchor="text" w:horzAnchor="page" w:tblpX="935" w:tblpY="14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612"/>
            </w:tblGrid>
            <w:tr w:rsidR="00095BEC">
              <w:trPr>
                <w:trHeight w:val="267"/>
              </w:trPr>
              <w:tc>
                <w:tcPr>
                  <w:tcW w:w="5612" w:type="dxa"/>
                </w:tcPr>
                <w:p w:rsidR="00095BEC" w:rsidRDefault="00DD0181">
                  <w:pPr>
                    <w:spacing w:line="280" w:lineRule="exact"/>
                    <w:jc w:val="center"/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Cs w:val="21"/>
                    </w:rPr>
                    <w:t>参保人员因其他原因在定点医疗机构未直接结算的</w:t>
                  </w:r>
                </w:p>
              </w:tc>
            </w:tr>
          </w:tbl>
          <w:p w:rsidR="00095BEC" w:rsidRDefault="00095BEC">
            <w:pPr>
              <w:tabs>
                <w:tab w:val="left" w:pos="1332"/>
              </w:tabs>
              <w:spacing w:line="280" w:lineRule="exact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</w:pPr>
          </w:p>
          <w:tbl>
            <w:tblPr>
              <w:tblStyle w:val="a4"/>
              <w:tblpPr w:leftFromText="180" w:rightFromText="180" w:vertAnchor="text" w:horzAnchor="page" w:tblpX="1585" w:tblpY="14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727"/>
            </w:tblGrid>
            <w:tr w:rsidR="00095BEC">
              <w:trPr>
                <w:trHeight w:val="938"/>
              </w:trPr>
              <w:tc>
                <w:tcPr>
                  <w:tcW w:w="4727" w:type="dxa"/>
                </w:tcPr>
                <w:p w:rsidR="00095BEC" w:rsidRDefault="00DD0181">
                  <w:pPr>
                    <w:pStyle w:val="a3"/>
                    <w:widowControl w:val="0"/>
                    <w:adjustRightInd w:val="0"/>
                    <w:snapToGrid w:val="0"/>
                    <w:spacing w:before="0" w:beforeAutospacing="0" w:after="0" w:afterAutospacing="0" w:line="280" w:lineRule="exact"/>
                    <w:ind w:firstLineChars="200" w:firstLine="420"/>
                    <w:jc w:val="both"/>
                    <w:rPr>
                      <w:rFonts w:asciiTheme="minorHAnsi" w:hAnsiTheme="minorHAnsi"/>
                      <w:kern w:val="2"/>
                      <w:sz w:val="21"/>
                    </w:rPr>
                  </w:pPr>
                  <w:r>
                    <w:rPr>
                      <w:rFonts w:ascii="仿宋" w:eastAsia="仿宋" w:hAnsi="仿宋" w:cs="仿宋" w:hint="eastAsia"/>
                      <w:bCs/>
                      <w:color w:val="000000" w:themeColor="text1"/>
                      <w:sz w:val="21"/>
                      <w:szCs w:val="21"/>
                    </w:rPr>
                    <w:t>参保人员或单位持报销材料向</w:t>
                  </w:r>
                  <w:proofErr w:type="gramStart"/>
                  <w:r>
                    <w:rPr>
                      <w:rFonts w:ascii="仿宋" w:eastAsia="仿宋" w:hAnsi="仿宋" w:cs="仿宋" w:hint="eastAsia"/>
                      <w:bCs/>
                      <w:color w:val="000000" w:themeColor="text1"/>
                      <w:sz w:val="21"/>
                      <w:szCs w:val="21"/>
                    </w:rPr>
                    <w:t>医</w:t>
                  </w:r>
                  <w:proofErr w:type="gramEnd"/>
                  <w:r>
                    <w:rPr>
                      <w:rFonts w:ascii="仿宋" w:eastAsia="仿宋" w:hAnsi="仿宋" w:cs="仿宋" w:hint="eastAsia"/>
                      <w:bCs/>
                      <w:color w:val="000000" w:themeColor="text1"/>
                      <w:sz w:val="21"/>
                      <w:szCs w:val="21"/>
                    </w:rPr>
                    <w:t>保中心经办机构申报</w:t>
                  </w:r>
                </w:p>
              </w:tc>
            </w:tr>
          </w:tbl>
          <w:p w:rsidR="00095BEC" w:rsidRDefault="00DD0181">
            <w:pPr>
              <w:tabs>
                <w:tab w:val="left" w:pos="1332"/>
              </w:tabs>
              <w:spacing w:line="280" w:lineRule="exac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14C6A5" wp14:editId="48157C63">
                      <wp:simplePos x="0" y="0"/>
                      <wp:positionH relativeFrom="column">
                        <wp:posOffset>2372360</wp:posOffset>
                      </wp:positionH>
                      <wp:positionV relativeFrom="paragraph">
                        <wp:posOffset>80645</wp:posOffset>
                      </wp:positionV>
                      <wp:extent cx="0" cy="412750"/>
                      <wp:effectExtent l="48895" t="0" r="65405" b="6350"/>
                      <wp:wrapNone/>
                      <wp:docPr id="10" name="直接箭头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27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E15841" id="直接箭头连接符 10" o:spid="_x0000_s1026" type="#_x0000_t32" style="position:absolute;left:0;text-align:left;margin-left:186.8pt;margin-top:6.35pt;width:0;height:3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" strokecolor="black [3213]" strokeweight=".5pt">
                      <v:stroke endarrow="open" joinstyle="miter"/>
                    </v:shape>
                  </w:pict>
                </mc:Fallback>
              </mc:AlternateContent>
            </w:r>
          </w:p>
          <w:p w:rsidR="00095BEC" w:rsidRDefault="00095BEC">
            <w:pPr>
              <w:tabs>
                <w:tab w:val="left" w:pos="1332"/>
              </w:tabs>
              <w:spacing w:line="280" w:lineRule="exact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  <w:bookmarkStart w:id="0" w:name="_GoBack"/>
            <w:bookmarkEnd w:id="0"/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tbl>
            <w:tblPr>
              <w:tblStyle w:val="a4"/>
              <w:tblpPr w:leftFromText="180" w:rightFromText="180" w:vertAnchor="text" w:horzAnchor="page" w:tblpX="1285" w:tblpY="16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90"/>
            </w:tblGrid>
            <w:tr w:rsidR="00095BEC">
              <w:trPr>
                <w:trHeight w:val="2406"/>
              </w:trPr>
              <w:tc>
                <w:tcPr>
                  <w:tcW w:w="5190" w:type="dxa"/>
                </w:tcPr>
                <w:p w:rsidR="00095BEC" w:rsidRDefault="00DD0181">
                  <w:pPr>
                    <w:pStyle w:val="a3"/>
                    <w:widowControl w:val="0"/>
                    <w:adjustRightInd w:val="0"/>
                    <w:snapToGrid w:val="0"/>
                    <w:spacing w:before="0" w:beforeAutospacing="0" w:after="0" w:afterAutospacing="0" w:line="280" w:lineRule="exact"/>
                    <w:ind w:firstLineChars="200" w:firstLine="480"/>
                    <w:jc w:val="both"/>
                    <w:rPr>
                      <w:rFonts w:ascii="仿宋" w:eastAsia="仿宋" w:hAnsi="仿宋" w:cs="仿宋"/>
                      <w:color w:val="000000"/>
                      <w:kern w:val="21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21"/>
                    </w:rPr>
                    <w:t>申报资料：</w:t>
                  </w:r>
                </w:p>
                <w:p w:rsidR="00095BEC" w:rsidRDefault="00DD0181">
                  <w:pPr>
                    <w:pStyle w:val="a3"/>
                    <w:widowControl w:val="0"/>
                    <w:adjustRightInd w:val="0"/>
                    <w:snapToGrid w:val="0"/>
                    <w:spacing w:before="0" w:beforeAutospacing="0" w:after="0" w:afterAutospacing="0" w:line="280" w:lineRule="exact"/>
                    <w:ind w:firstLineChars="200" w:firstLine="480"/>
                    <w:jc w:val="both"/>
                    <w:rPr>
                      <w:rFonts w:ascii="仿宋" w:eastAsia="仿宋" w:hAnsi="仿宋" w:cs="仿宋"/>
                      <w:color w:val="000000"/>
                      <w:kern w:val="21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21"/>
                    </w:rPr>
                    <w:t>1</w:t>
                  </w:r>
                  <w:r>
                    <w:rPr>
                      <w:rFonts w:ascii="仿宋" w:eastAsia="仿宋" w:hAnsi="仿宋" w:cs="仿宋" w:hint="eastAsia"/>
                      <w:color w:val="000000"/>
                      <w:kern w:val="21"/>
                    </w:rPr>
                    <w:t>：出院收费票据</w:t>
                  </w:r>
                </w:p>
                <w:p w:rsidR="00095BEC" w:rsidRDefault="00DD0181">
                  <w:pPr>
                    <w:pStyle w:val="a3"/>
                    <w:widowControl w:val="0"/>
                    <w:numPr>
                      <w:ilvl w:val="0"/>
                      <w:numId w:val="1"/>
                    </w:numPr>
                    <w:adjustRightInd w:val="0"/>
                    <w:snapToGrid w:val="0"/>
                    <w:spacing w:before="0" w:beforeAutospacing="0" w:after="0" w:afterAutospacing="0" w:line="280" w:lineRule="exact"/>
                    <w:ind w:firstLineChars="200" w:firstLine="480"/>
                    <w:jc w:val="both"/>
                    <w:rPr>
                      <w:rFonts w:ascii="仿宋" w:eastAsia="仿宋" w:hAnsi="仿宋" w:cs="仿宋"/>
                      <w:color w:val="000000"/>
                      <w:kern w:val="21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21"/>
                    </w:rPr>
                    <w:t>住院病历复印件</w:t>
                  </w:r>
                </w:p>
                <w:p w:rsidR="00095BEC" w:rsidRDefault="00DD0181">
                  <w:pPr>
                    <w:pStyle w:val="a3"/>
                    <w:widowControl w:val="0"/>
                    <w:numPr>
                      <w:ilvl w:val="0"/>
                      <w:numId w:val="1"/>
                    </w:numPr>
                    <w:adjustRightInd w:val="0"/>
                    <w:snapToGrid w:val="0"/>
                    <w:spacing w:before="0" w:beforeAutospacing="0" w:after="0" w:afterAutospacing="0" w:line="280" w:lineRule="exact"/>
                    <w:ind w:firstLineChars="200" w:firstLine="480"/>
                    <w:jc w:val="both"/>
                    <w:rPr>
                      <w:rFonts w:ascii="仿宋" w:eastAsia="仿宋" w:hAnsi="仿宋" w:cs="仿宋"/>
                      <w:color w:val="000000"/>
                      <w:kern w:val="21"/>
                      <w:sz w:val="21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21"/>
                    </w:rPr>
                    <w:t>住院费用明细汇总单</w:t>
                  </w:r>
                </w:p>
                <w:p w:rsidR="00095BEC" w:rsidRDefault="00DD0181">
                  <w:pPr>
                    <w:pStyle w:val="a3"/>
                    <w:widowControl w:val="0"/>
                    <w:numPr>
                      <w:ilvl w:val="0"/>
                      <w:numId w:val="1"/>
                    </w:numPr>
                    <w:adjustRightInd w:val="0"/>
                    <w:snapToGrid w:val="0"/>
                    <w:spacing w:before="0" w:beforeAutospacing="0" w:after="0" w:afterAutospacing="0" w:line="280" w:lineRule="exact"/>
                    <w:ind w:firstLineChars="200" w:firstLine="480"/>
                    <w:jc w:val="both"/>
                    <w:rPr>
                      <w:rFonts w:ascii="仿宋" w:eastAsia="仿宋" w:hAnsi="仿宋" w:cs="仿宋"/>
                      <w:color w:val="000000"/>
                      <w:kern w:val="21"/>
                      <w:sz w:val="21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21"/>
                    </w:rPr>
                    <w:t>转院备案表</w:t>
                  </w:r>
                </w:p>
                <w:p w:rsidR="00095BEC" w:rsidRDefault="00DD0181">
                  <w:pPr>
                    <w:pStyle w:val="a3"/>
                    <w:widowControl w:val="0"/>
                    <w:numPr>
                      <w:ilvl w:val="0"/>
                      <w:numId w:val="1"/>
                    </w:numPr>
                    <w:adjustRightInd w:val="0"/>
                    <w:snapToGrid w:val="0"/>
                    <w:spacing w:before="0" w:beforeAutospacing="0" w:after="0" w:afterAutospacing="0" w:line="280" w:lineRule="exact"/>
                    <w:ind w:firstLineChars="200" w:firstLine="480"/>
                    <w:jc w:val="both"/>
                    <w:rPr>
                      <w:rFonts w:ascii="仿宋" w:eastAsia="仿宋" w:hAnsi="仿宋" w:cs="仿宋"/>
                      <w:color w:val="000000"/>
                      <w:kern w:val="21"/>
                      <w:sz w:val="21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21"/>
                    </w:rPr>
                    <w:t>居民提供：参保人员农业银行卡复印件</w:t>
                  </w:r>
                </w:p>
                <w:p w:rsidR="00095BEC" w:rsidRDefault="00DD0181">
                  <w:pPr>
                    <w:pStyle w:val="a3"/>
                    <w:widowControl w:val="0"/>
                    <w:adjustRightInd w:val="0"/>
                    <w:snapToGrid w:val="0"/>
                    <w:spacing w:before="0" w:beforeAutospacing="0" w:after="0" w:afterAutospacing="0" w:line="280" w:lineRule="exact"/>
                    <w:jc w:val="both"/>
                    <w:rPr>
                      <w:rFonts w:ascii="仿宋" w:eastAsia="仿宋" w:hAnsi="仿宋" w:cs="仿宋"/>
                      <w:color w:val="000000"/>
                      <w:kern w:val="21"/>
                      <w:sz w:val="21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21"/>
                    </w:rPr>
                    <w:t>职工提供：参保人员社会保障卡（工商银行）复印件</w:t>
                  </w:r>
                </w:p>
              </w:tc>
            </w:tr>
          </w:tbl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95BEC" w:rsidRDefault="00095BEC">
            <w:pPr>
              <w:tabs>
                <w:tab w:val="left" w:pos="1332"/>
              </w:tabs>
              <w:spacing w:line="280" w:lineRule="exact"/>
              <w:jc w:val="left"/>
            </w:pPr>
          </w:p>
        </w:tc>
      </w:tr>
      <w:tr w:rsidR="00095BEC">
        <w:trPr>
          <w:trHeight w:val="749"/>
        </w:trPr>
        <w:tc>
          <w:tcPr>
            <w:tcW w:w="1374" w:type="dxa"/>
            <w:vAlign w:val="center"/>
          </w:tcPr>
          <w:p w:rsidR="00095BEC" w:rsidRDefault="00DD0181">
            <w:pPr>
              <w:spacing w:line="280" w:lineRule="exact"/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898" w:type="dxa"/>
            <w:vAlign w:val="center"/>
          </w:tcPr>
          <w:p w:rsidR="00095BEC" w:rsidRDefault="00DD0181">
            <w:pPr>
              <w:spacing w:line="280" w:lineRule="exact"/>
              <w:jc w:val="center"/>
            </w:pPr>
            <w:r>
              <w:rPr>
                <w:rFonts w:hint="eastAsia"/>
              </w:rPr>
              <w:t>村民委员会全程监督</w:t>
            </w:r>
          </w:p>
        </w:tc>
      </w:tr>
      <w:tr w:rsidR="00095BEC">
        <w:trPr>
          <w:trHeight w:val="1219"/>
        </w:trPr>
        <w:tc>
          <w:tcPr>
            <w:tcW w:w="1374" w:type="dxa"/>
            <w:vAlign w:val="center"/>
          </w:tcPr>
          <w:p w:rsidR="00095BEC" w:rsidRDefault="00DD0181">
            <w:pPr>
              <w:spacing w:line="280" w:lineRule="exact"/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898" w:type="dxa"/>
            <w:vAlign w:val="center"/>
          </w:tcPr>
          <w:p w:rsidR="00095BEC" w:rsidRDefault="00DD0181">
            <w:pPr>
              <w:spacing w:line="280" w:lineRule="exact"/>
              <w:jc w:val="center"/>
            </w:pPr>
            <w:r>
              <w:rPr>
                <w:rFonts w:hint="eastAsia"/>
              </w:rPr>
              <w:t>宣传不到位</w:t>
            </w:r>
          </w:p>
        </w:tc>
      </w:tr>
      <w:tr w:rsidR="00095BEC">
        <w:trPr>
          <w:trHeight w:val="1204"/>
        </w:trPr>
        <w:tc>
          <w:tcPr>
            <w:tcW w:w="1374" w:type="dxa"/>
            <w:vAlign w:val="center"/>
          </w:tcPr>
          <w:p w:rsidR="00095BEC" w:rsidRDefault="00DD0181">
            <w:pPr>
              <w:spacing w:line="280" w:lineRule="exact"/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7898" w:type="dxa"/>
            <w:vAlign w:val="center"/>
          </w:tcPr>
          <w:p w:rsidR="00095BEC" w:rsidRDefault="00DD0181">
            <w:pPr>
              <w:spacing w:line="280" w:lineRule="exact"/>
              <w:jc w:val="center"/>
            </w:pPr>
            <w:r>
              <w:rPr>
                <w:rFonts w:hint="eastAsia"/>
              </w:rPr>
              <w:t>加大宣传力度</w:t>
            </w:r>
          </w:p>
        </w:tc>
      </w:tr>
    </w:tbl>
    <w:p w:rsidR="00095BEC" w:rsidRDefault="00095BEC">
      <w:pPr>
        <w:spacing w:line="280" w:lineRule="exact"/>
      </w:pPr>
    </w:p>
    <w:sectPr w:rsidR="00095B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Segoe U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9211098"/>
    <w:multiLevelType w:val="singleLevel"/>
    <w:tmpl w:val="B9211098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095BEC"/>
    <w:rsid w:val="00DD0181"/>
    <w:rsid w:val="03256D22"/>
    <w:rsid w:val="045D4E80"/>
    <w:rsid w:val="04F227FC"/>
    <w:rsid w:val="05B25526"/>
    <w:rsid w:val="07DA486C"/>
    <w:rsid w:val="0878761B"/>
    <w:rsid w:val="0C805425"/>
    <w:rsid w:val="0F196CB0"/>
    <w:rsid w:val="150025A0"/>
    <w:rsid w:val="1A2244A4"/>
    <w:rsid w:val="1EC217C9"/>
    <w:rsid w:val="21612D2D"/>
    <w:rsid w:val="2569275A"/>
    <w:rsid w:val="25AD5557"/>
    <w:rsid w:val="2E0D463F"/>
    <w:rsid w:val="312B0FE6"/>
    <w:rsid w:val="3549206D"/>
    <w:rsid w:val="3653766A"/>
    <w:rsid w:val="38411264"/>
    <w:rsid w:val="3A70535A"/>
    <w:rsid w:val="3D344304"/>
    <w:rsid w:val="3DBA6871"/>
    <w:rsid w:val="3FAB70A1"/>
    <w:rsid w:val="59FB63BC"/>
    <w:rsid w:val="66732386"/>
    <w:rsid w:val="6F8473D8"/>
    <w:rsid w:val="7124755E"/>
    <w:rsid w:val="7E1B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5890A3F5-3FB3-45A2-98C8-C6A3F444E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乐乐她爸</dc:creator>
  <cp:lastModifiedBy>Administrator</cp:lastModifiedBy>
  <cp:revision>2</cp:revision>
  <dcterms:created xsi:type="dcterms:W3CDTF">2021-10-11T07:01:00Z</dcterms:created>
  <dcterms:modified xsi:type="dcterms:W3CDTF">2022-01-05T07:14:00Z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AF3442E380124A87AE7C29A4F7C8F608</vt:lpwstr>
  </property>
</Properties>
</file>